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i/>
          <w:i/>
          <w:sz w:val="28"/>
          <w:szCs w:val="32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jc w:val="center"/>
        <w:rPr>
          <w:b/>
        </w:rPr>
      </w:pPr>
      <w:r>
        <w:rPr>
          <w:b/>
        </w:rPr>
        <w:t>DICHIARAZIONE DI DISPONIBILITÀ PER INCARICO DI TUTOR</w:t>
      </w:r>
    </w:p>
    <w:p>
      <w:pPr>
        <w:pStyle w:val="Normal"/>
        <w:jc w:val="center"/>
        <w:rPr>
          <w:b/>
        </w:rPr>
      </w:pPr>
      <w:r>
        <w:rPr>
          <w:b/>
        </w:rPr>
        <w:t>PER I PERCORSI PER LE COMPETENZE TRASVERSALI E L’ORIENTAMENTO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(EX ALTERNANZA SCUOLA LAVORO) 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____________________________ docente di ___________________________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in servizio presso___________________________come docente a tempo 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cell._____________________________e.mail__________________________________________,          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Considerate normative, delibere degli organi collegiali competenti dell’Istituto e relativo aggiornamento PTOF,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DICHIARA la propria DISPONIBILITÀ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ad assolvere le funzioni di TUTOR PER I PERCORSI PER LE COMPETENZE TRASVERSALI E L’ORIENTAMENTO per il corrente a.s. 202</w:t>
      </w:r>
      <w:r>
        <w:rPr/>
        <w:t>4</w:t>
      </w:r>
      <w:r>
        <w:rPr/>
        <w:t>-2</w:t>
      </w:r>
      <w:r>
        <w:rPr/>
        <w:t>5</w:t>
      </w:r>
      <w:r>
        <w:rPr/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ad eventuali spostamenti personali esterni per motivi lavorativi, salvo l’osservanza di norme inderogabili, per esigenze di tutoraggio, documentali ed organizzative conseguenti all’incarico;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ad utilizzare e supportare digitalmente l’attività on line.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(Eventualmente) Propone l’allegato sviluppo progettuale on line con soggetto esterno per gruppo/classe allievi con adempimenti sicurezza. </w:t>
      </w:r>
    </w:p>
    <w:p>
      <w:pPr>
        <w:pStyle w:val="Normal"/>
        <w:jc w:val="both"/>
        <w:rPr/>
      </w:pPr>
      <w:r>
        <w:rPr/>
        <w:t>(Sintesi)_________________________________________________________________________________________________________________________________________________________________________________________________________________________________________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  <w:t>Si precisa che l'attribuzione del tutoraggio sarà, comunque, subordinata all'effettiva realizzazione dei relativi percorsi e a criteri di efficienza organizzativa.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760"/>
        <w:jc w:val="center"/>
        <w:rPr/>
      </w:pPr>
      <w:r>
        <w:rPr/>
        <w:t>In fede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jc w:val="right"/>
        <w:rPr/>
      </w:pPr>
      <w:r>
        <w:rPr/>
        <w:t>-------------------------------------------------------</w:t>
      </w:r>
    </w:p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284" w:top="1417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</w:tabs>
      <w:ind w:left="-1134" w:right="-113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</w:tabs>
      <w:ind w:left="-1134" w:right="-113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18f0"/>
    <w:pPr>
      <w:widowControl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3d283a"/>
    <w:rPr/>
  </w:style>
  <w:style w:type="character" w:styleId="PidipaginaCarattere" w:customStyle="1">
    <w:name w:val="Piè di pagina Carattere"/>
    <w:basedOn w:val="DefaultParagraphFont"/>
    <w:uiPriority w:val="99"/>
    <w:qFormat/>
    <w:rsid w:val="003d283a"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3d283a"/>
    <w:rPr>
      <w:rFonts w:ascii="Lucida Grande" w:hAnsi="Lucida Grande"/>
      <w:sz w:val="18"/>
      <w:szCs w:val="18"/>
    </w:rPr>
  </w:style>
  <w:style w:type="character" w:styleId="InternetLink">
    <w:name w:val="Internet Link"/>
    <w:uiPriority w:val="99"/>
    <w:unhideWhenUsed/>
    <w:qFormat/>
    <w:rsid w:val="007f7137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d283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d283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d283a"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afc"/>
    <w:pPr>
      <w:spacing w:before="0" w:after="0"/>
      <w:ind w:left="720"/>
      <w:contextualSpacing/>
    </w:pPr>
    <w:rPr>
      <w:rFonts w:ascii="Calibri" w:hAnsi="Calibri" w:eastAsia="Times New Roman"/>
    </w:rPr>
  </w:style>
  <w:style w:type="paragraph" w:styleId="NormalWeb">
    <w:name w:val="Normal (Web)"/>
    <w:basedOn w:val="Normal"/>
    <w:qFormat/>
    <w:rsid w:val="007e6510"/>
    <w:pPr>
      <w:suppressAutoHyphens w:val="true"/>
      <w:spacing w:before="280" w:after="280"/>
    </w:pPr>
    <w:rPr>
      <w:rFonts w:ascii="Times New Roman" w:hAnsi="Times New Roman" w:eastAsia="Times New Roman"/>
      <w:lang w:eastAsia="ar-SA"/>
    </w:rPr>
  </w:style>
  <w:style w:type="paragraph" w:styleId="Default" w:customStyle="1">
    <w:name w:val="Default"/>
    <w:qFormat/>
    <w:rsid w:val="00930be1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it-IT" w:eastAsia="it-IT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1de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LibreOffice/24.8.0.3$Windows_X86_64 LibreOffice_project/0bdf1299c94fe897b119f97f3c613e9dca6be583</Application>
  <AppVersion>15.0000</AppVersion>
  <Pages>1</Pages>
  <Words>144</Words>
  <Characters>1409</Characters>
  <CharactersWithSpaces>1554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2023-11-06T11:21:00Z</dcterms:created>
  <dc:creator>Magic</dc:creator>
  <dc:description/>
  <dc:language>it-IT</dc:language>
  <cp:lastModifiedBy/>
  <cp:lastPrinted>2018-03-20T14:17:00Z</cp:lastPrinted>
  <dcterms:modified xsi:type="dcterms:W3CDTF">2024-10-24T21:57:21Z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