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1C6FC4" w:rsidRPr="00184FC5" w:rsidRDefault="001C6FC4" w:rsidP="00184FC5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</w:rPr>
      </w:pPr>
      <w:r w:rsidRPr="00184FC5">
        <w:rPr>
          <w:rFonts w:eastAsia="Times New Roman"/>
          <w:snapToGrid/>
          <w:sz w:val="36"/>
          <w:szCs w:val="36"/>
        </w:rPr>
        <w:t>Relazione su</w:t>
      </w:r>
      <w:r w:rsidR="00184FC5" w:rsidRPr="00184FC5">
        <w:rPr>
          <w:rFonts w:eastAsia="Times New Roman"/>
          <w:snapToGrid/>
          <w:sz w:val="36"/>
          <w:szCs w:val="36"/>
        </w:rPr>
        <w:t>l monitoraggio e valutazione</w:t>
      </w:r>
      <w:r w:rsidR="00184FC5">
        <w:rPr>
          <w:rFonts w:eastAsia="Times New Roman"/>
          <w:snapToGrid/>
          <w:sz w:val="36"/>
          <w:szCs w:val="36"/>
        </w:rPr>
        <w:t xml:space="preserve"> </w:t>
      </w:r>
      <w:r w:rsidR="005E2539" w:rsidRPr="00184FC5">
        <w:rPr>
          <w:rFonts w:eastAsia="Times New Roman"/>
          <w:snapToGrid/>
          <w:sz w:val="36"/>
          <w:szCs w:val="36"/>
        </w:rPr>
        <w:t>a breve termine</w:t>
      </w:r>
    </w:p>
    <w:p w:rsidR="001C6FC4" w:rsidRPr="00184FC5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  <w:lang w:val="en-US"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del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progetto</w:t>
      </w:r>
      <w:proofErr w:type="spellEnd"/>
      <w:r w:rsidRPr="00184FC5">
        <w:rPr>
          <w:rFonts w:eastAsia="Times New Roman"/>
          <w:snapToGrid/>
          <w:sz w:val="36"/>
          <w:szCs w:val="36"/>
          <w:lang w:val="en-US"/>
        </w:rPr>
        <w:t xml:space="preserve"> Erasmus Plus KA1 school staff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mobily</w:t>
      </w:r>
      <w:proofErr w:type="spellEnd"/>
    </w:p>
    <w:p w:rsidR="001C6FC4" w:rsidRPr="00041B64" w:rsidRDefault="00F067B2" w:rsidP="00F067B2">
      <w:pPr>
        <w:pStyle w:val="Titologrande"/>
        <w:widowControl/>
        <w:ind w:right="-5388"/>
        <w:jc w:val="both"/>
        <w:rPr>
          <w:rFonts w:eastAsia="Times New Roman"/>
          <w:snapToGrid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             </w:t>
      </w:r>
      <w:r w:rsidR="001C6FC4" w:rsidRPr="00184FC5">
        <w:rPr>
          <w:rFonts w:eastAsia="Times New Roman"/>
          <w:snapToGrid/>
          <w:sz w:val="36"/>
          <w:szCs w:val="36"/>
        </w:rPr>
        <w:t>“Per dei nuovi cittadini europei”</w:t>
      </w:r>
    </w:p>
    <w:p w:rsidR="001C6FC4" w:rsidRPr="00CC7979" w:rsidRDefault="001C6FC4" w:rsidP="001C6FC4">
      <w:pPr>
        <w:ind w:right="254"/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A81871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>istituto ed Organizzazione</w:t>
            </w:r>
            <w:r w:rsidR="001C6FC4" w:rsidRPr="003501F4">
              <w:rPr>
                <w:caps/>
                <w:color w:val="auto"/>
              </w:rPr>
              <w:t xml:space="preserve"> coinvolt</w:t>
            </w:r>
            <w:r w:rsidRPr="003501F4">
              <w:rPr>
                <w:caps/>
                <w:color w:val="auto"/>
              </w:rPr>
              <w:t>a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1C6FC4" w:rsidRPr="003501F4" w:rsidRDefault="001C6FC4" w:rsidP="00D630BF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 xml:space="preserve">ISTITUTO </w:t>
            </w:r>
            <w:proofErr w:type="spellStart"/>
            <w:r w:rsidRPr="003501F4">
              <w:rPr>
                <w:b/>
                <w:sz w:val="28"/>
                <w:szCs w:val="28"/>
              </w:rPr>
              <w:t>DI</w:t>
            </w:r>
            <w:proofErr w:type="spellEnd"/>
            <w:r w:rsidRPr="003501F4">
              <w:rPr>
                <w:b/>
                <w:sz w:val="28"/>
                <w:szCs w:val="28"/>
              </w:rPr>
              <w:t xml:space="preserve"> ISTRUZIONE SUPERIORE “E. Fermi”</w:t>
            </w:r>
            <w:r w:rsidR="005714D9">
              <w:rPr>
                <w:b/>
                <w:sz w:val="28"/>
                <w:szCs w:val="28"/>
              </w:rPr>
              <w:t>, Catanzaro, Italia</w:t>
            </w:r>
          </w:p>
          <w:p w:rsidR="00BF6137" w:rsidRPr="00BF6137" w:rsidRDefault="0049500C" w:rsidP="00BF6137">
            <w:pPr>
              <w:ind w:right="-1005"/>
              <w:jc w:val="left"/>
              <w:rPr>
                <w:b/>
                <w:sz w:val="28"/>
                <w:szCs w:val="28"/>
                <w:lang w:eastAsia="en-GB"/>
              </w:rPr>
            </w:pPr>
            <w:r w:rsidRPr="0049500C">
              <w:rPr>
                <w:b/>
                <w:sz w:val="28"/>
                <w:szCs w:val="28"/>
                <w:lang w:val="en-US" w:eastAsia="en-GB"/>
              </w:rPr>
              <w:t>University Educational Circle</w:t>
            </w:r>
            <w:r>
              <w:rPr>
                <w:b/>
                <w:sz w:val="28"/>
                <w:szCs w:val="28"/>
                <w:lang w:eastAsia="en-GB"/>
              </w:rPr>
              <w:t xml:space="preserve">, </w:t>
            </w:r>
            <w:r w:rsidR="00C93DFA">
              <w:rPr>
                <w:b/>
                <w:sz w:val="28"/>
                <w:szCs w:val="28"/>
                <w:lang w:eastAsia="en-GB"/>
              </w:rPr>
              <w:t>Riga, Lettonia</w:t>
            </w:r>
          </w:p>
          <w:p w:rsidR="001C6FC4" w:rsidRPr="00BF6137" w:rsidRDefault="001C6FC4" w:rsidP="00D630BF">
            <w:pPr>
              <w:ind w:right="-1005"/>
              <w:jc w:val="left"/>
              <w:rPr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A81871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Pr="003501F4" w:rsidRDefault="00C93DFA" w:rsidP="005B4404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2</w:t>
                  </w:r>
                  <w:r w:rsidR="00407699">
                    <w:rPr>
                      <w:szCs w:val="24"/>
                    </w:rPr>
                    <w:t xml:space="preserve">            Sesso: M 2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>F</w:t>
                  </w:r>
                  <w:r>
                    <w:rPr>
                      <w:szCs w:val="24"/>
                    </w:rPr>
                    <w:t>:</w:t>
                  </w:r>
                  <w:r w:rsidR="005B4404" w:rsidRPr="003501F4">
                    <w:rPr>
                      <w:szCs w:val="24"/>
                    </w:rPr>
                    <w:t xml:space="preserve"> </w:t>
                  </w:r>
                  <w:r>
                    <w:rPr>
                      <w:b w:val="0"/>
                      <w:bCs/>
                      <w:szCs w:val="24"/>
                    </w:rPr>
                    <w:t>0</w:t>
                  </w:r>
                </w:p>
                <w:p w:rsidR="005B4404" w:rsidRPr="003501F4" w:rsidRDefault="005B4404" w:rsidP="005B440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 xml:space="preserve">Discipline insegnate    </w:t>
                  </w:r>
                </w:p>
                <w:p w:rsidR="005B4404" w:rsidRDefault="00407699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Non </w:t>
                  </w:r>
                  <w:r w:rsidR="00C93DFA">
                    <w:rPr>
                      <w:b/>
                      <w:szCs w:val="24"/>
                    </w:rPr>
                    <w:t>linguistiche:1</w:t>
                  </w:r>
                  <w:r>
                    <w:rPr>
                      <w:b/>
                      <w:szCs w:val="24"/>
                    </w:rPr>
                    <w:t xml:space="preserve">   Linguistiche: 0</w:t>
                  </w:r>
                </w:p>
                <w:p w:rsidR="00C93DFA" w:rsidRPr="003501F4" w:rsidRDefault="00C93DFA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Dirigente Scolastico</w:t>
                  </w:r>
                </w:p>
                <w:p w:rsidR="001C6FC4" w:rsidRPr="00407699" w:rsidRDefault="00C93DFA" w:rsidP="00D630BF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2</w:t>
                  </w:r>
                  <w:r w:rsidR="003501F4" w:rsidRPr="00407699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1C6FC4" w:rsidRPr="00407699">
                    <w:rPr>
                      <w:b/>
                      <w:szCs w:val="24"/>
                      <w:lang w:eastAsia="en-GB"/>
                    </w:rPr>
                    <w:t>mobilità</w:t>
                  </w:r>
                </w:p>
                <w:p w:rsidR="00930EED" w:rsidRPr="00407699" w:rsidRDefault="00A81871" w:rsidP="00D630BF">
                  <w:pPr>
                    <w:jc w:val="left"/>
                    <w:rPr>
                      <w:rFonts w:asciiTheme="minorHAnsi" w:hAnsiTheme="minorHAnsi" w:cs="Arial"/>
                      <w:sz w:val="40"/>
                      <w:szCs w:val="40"/>
                    </w:rPr>
                  </w:pPr>
                  <w:r w:rsidRPr="00407699">
                    <w:rPr>
                      <w:b/>
                    </w:rPr>
                    <w:t>Corso</w:t>
                  </w:r>
                  <w:r w:rsidR="00D71596" w:rsidRPr="00407699">
                    <w:rPr>
                      <w:b/>
                    </w:rPr>
                    <w:t xml:space="preserve">: </w:t>
                  </w:r>
                  <w:r w:rsidR="005714D9" w:rsidRPr="00407699">
                    <w:rPr>
                      <w:i/>
                      <w:szCs w:val="24"/>
                    </w:rPr>
                    <w:t>“</w:t>
                  </w:r>
                  <w:proofErr w:type="spellStart"/>
                  <w:r w:rsidR="00C93DFA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European</w:t>
                  </w:r>
                  <w:proofErr w:type="spellEnd"/>
                  <w:r w:rsidR="00C93DFA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93DFA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Entrepreunership</w:t>
                  </w:r>
                  <w:proofErr w:type="spellEnd"/>
                  <w:r w:rsidR="00C93DFA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93DFA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Education</w:t>
                  </w:r>
                  <w:proofErr w:type="spellEnd"/>
                  <w:r w:rsidR="005714D9" w:rsidRPr="00407699">
                    <w:rPr>
                      <w:i/>
                      <w:szCs w:val="24"/>
                    </w:rPr>
                    <w:t>”.</w:t>
                  </w:r>
                </w:p>
                <w:p w:rsidR="001C6FC4" w:rsidRPr="00AB0663" w:rsidRDefault="0049500C" w:rsidP="005714D9">
                  <w:pPr>
                    <w:ind w:right="-1005"/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Lettonia</w:t>
                  </w:r>
                  <w:r w:rsidR="005714D9">
                    <w:rPr>
                      <w:b/>
                      <w:szCs w:val="24"/>
                      <w:lang w:eastAsia="en-GB"/>
                    </w:rPr>
                    <w:t xml:space="preserve">, </w:t>
                  </w:r>
                  <w:r>
                    <w:rPr>
                      <w:b/>
                      <w:szCs w:val="24"/>
                      <w:lang w:eastAsia="en-GB"/>
                    </w:rPr>
                    <w:t>26-30 Settembre</w:t>
                  </w:r>
                  <w:r w:rsidR="005714D9" w:rsidRPr="005714D9">
                    <w:rPr>
                      <w:b/>
                      <w:szCs w:val="24"/>
                      <w:lang w:eastAsia="en-GB"/>
                    </w:rPr>
                    <w:t xml:space="preserve"> 2016</w:t>
                  </w:r>
                </w:p>
              </w:tc>
            </w:tr>
          </w:tbl>
          <w:p w:rsidR="001C6FC4" w:rsidRPr="00AB0663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1C6FC4" w:rsidRPr="00AB0663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hAnsi="Times New Roman"/>
          <w:caps/>
          <w:sz w:val="28"/>
          <w:szCs w:val="28"/>
        </w:rPr>
        <w:t xml:space="preserve">iniziative </w:t>
      </w:r>
      <w:proofErr w:type="spellStart"/>
      <w:r w:rsidRPr="003501F4">
        <w:rPr>
          <w:rFonts w:ascii="Times New Roman" w:hAnsi="Times New Roman"/>
          <w:caps/>
          <w:sz w:val="28"/>
          <w:szCs w:val="28"/>
        </w:rPr>
        <w:t>di</w:t>
      </w:r>
      <w:proofErr w:type="spellEnd"/>
      <w:r w:rsidRPr="003501F4">
        <w:rPr>
          <w:rFonts w:ascii="Times New Roman" w:hAnsi="Times New Roman"/>
          <w:caps/>
          <w:sz w:val="28"/>
          <w:szCs w:val="28"/>
        </w:rPr>
        <w:t xml:space="preserve"> monitoraggio 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del processo formativo.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184FC5">
          <w:pgSz w:w="11907" w:h="16840"/>
          <w:pgMar w:top="1134" w:right="1417" w:bottom="1134" w:left="992" w:header="720" w:footer="720" w:gutter="454"/>
          <w:cols w:space="709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Pr="00E17891" w:rsidRDefault="000E6E7C" w:rsidP="000E6E7C">
      <w:pPr>
        <w:rPr>
          <w:b/>
        </w:rPr>
      </w:pPr>
      <w:r w:rsidRPr="00E17891">
        <w:rPr>
          <w:b/>
          <w:sz w:val="28"/>
          <w:szCs w:val="28"/>
        </w:rPr>
        <w:t>MOBILITA’ IN</w:t>
      </w:r>
      <w:r w:rsidR="00326757">
        <w:rPr>
          <w:b/>
          <w:sz w:val="28"/>
          <w:szCs w:val="28"/>
        </w:rPr>
        <w:t xml:space="preserve"> </w:t>
      </w:r>
      <w:r w:rsidR="007309FA">
        <w:rPr>
          <w:b/>
          <w:sz w:val="28"/>
          <w:szCs w:val="28"/>
        </w:rPr>
        <w:t>LETTONIA</w:t>
      </w:r>
    </w:p>
    <w:p w:rsidR="000E6E7C" w:rsidRPr="009E17EF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8E42E9" w:rsidRPr="006B0928" w:rsidRDefault="000E6E7C" w:rsidP="006B0928">
      <w:pPr>
        <w:pStyle w:val="Titolo3"/>
        <w:numPr>
          <w:ilvl w:val="0"/>
          <w:numId w:val="1"/>
        </w:numPr>
        <w:spacing w:before="240" w:after="0"/>
        <w:jc w:val="left"/>
        <w:rPr>
          <w:b w:val="0"/>
          <w:szCs w:val="24"/>
        </w:rPr>
      </w:pPr>
      <w:r w:rsidRPr="009E17EF">
        <w:rPr>
          <w:b w:val="0"/>
          <w:szCs w:val="24"/>
        </w:rPr>
        <w:t>Ultimo anno</w:t>
      </w:r>
      <w:r w:rsidR="006B0928">
        <w:rPr>
          <w:b w:val="0"/>
          <w:szCs w:val="24"/>
        </w:rPr>
        <w:t xml:space="preserve">: </w:t>
      </w:r>
      <w:r w:rsidR="007309FA">
        <w:rPr>
          <w:b w:val="0"/>
          <w:szCs w:val="24"/>
        </w:rPr>
        <w:t xml:space="preserve"> </w:t>
      </w:r>
      <w:r w:rsidR="001250DD">
        <w:rPr>
          <w:b w:val="0"/>
          <w:szCs w:val="24"/>
        </w:rPr>
        <w:t xml:space="preserve">1 </w:t>
      </w:r>
      <w:r w:rsidR="007309FA">
        <w:rPr>
          <w:b w:val="0"/>
          <w:szCs w:val="24"/>
        </w:rPr>
        <w:t xml:space="preserve">job </w:t>
      </w:r>
      <w:proofErr w:type="spellStart"/>
      <w:r w:rsidR="007309FA">
        <w:rPr>
          <w:b w:val="0"/>
          <w:szCs w:val="24"/>
        </w:rPr>
        <w:t>shadowing</w:t>
      </w:r>
      <w:proofErr w:type="spellEnd"/>
      <w:r w:rsidR="007309FA">
        <w:rPr>
          <w:b w:val="0"/>
          <w:szCs w:val="24"/>
        </w:rPr>
        <w:t xml:space="preserve"> in Francia</w:t>
      </w:r>
      <w:r w:rsidR="00552D30">
        <w:rPr>
          <w:b w:val="0"/>
          <w:szCs w:val="24"/>
        </w:rPr>
        <w:t>, 1 Mobilità  studentesca.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due anni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cinque anni</w:t>
      </w:r>
      <w:r w:rsidR="005A73E7">
        <w:rPr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Più di cinque anni fa</w:t>
      </w:r>
    </w:p>
    <w:p w:rsidR="000E6E7C" w:rsidRDefault="000E6E7C" w:rsidP="000E6E7C">
      <w:pPr>
        <w:pStyle w:val="Titolo3"/>
        <w:spacing w:before="240" w:after="0"/>
        <w:ind w:left="0" w:firstLine="0"/>
        <w:rPr>
          <w:sz w:val="20"/>
        </w:rPr>
      </w:pPr>
      <w:r w:rsidRPr="009E17EF">
        <w:rPr>
          <w:b w:val="0"/>
          <w:szCs w:val="24"/>
        </w:rPr>
        <w:t xml:space="preserve">            </w:t>
      </w:r>
      <w:r w:rsidRPr="0044279C">
        <w:rPr>
          <w:szCs w:val="24"/>
        </w:rPr>
        <w:t xml:space="preserve">                                      </w:t>
      </w:r>
    </w:p>
    <w:p w:rsidR="000E6E7C" w:rsidRPr="00872F63" w:rsidRDefault="000E6E7C" w:rsidP="000E6E7C">
      <w:pPr>
        <w:pStyle w:val="Titolo3"/>
        <w:numPr>
          <w:ilvl w:val="0"/>
          <w:numId w:val="2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E6E7C" w:rsidRDefault="008E42E9" w:rsidP="000E6E7C">
      <w:r>
        <w:t>Si:</w:t>
      </w:r>
      <w:r w:rsidR="0017609B">
        <w:t xml:space="preserve"> 1</w:t>
      </w:r>
    </w:p>
    <w:p w:rsidR="000E6E7C" w:rsidRDefault="003F0E57" w:rsidP="000E6E7C">
      <w:r>
        <w:t>No</w:t>
      </w:r>
      <w:r w:rsidR="0017609B">
        <w:t>: 1</w:t>
      </w:r>
    </w:p>
    <w:p w:rsidR="000E6E7C" w:rsidRPr="009B3DAA" w:rsidRDefault="000E6E7C" w:rsidP="000E6E7C">
      <w:r>
        <w:t>Se si: su quali tematiche, dove e quando?</w:t>
      </w:r>
    </w:p>
    <w:p w:rsidR="000E6E7C" w:rsidRPr="006B0928" w:rsidRDefault="003F0E57" w:rsidP="000E6E7C">
      <w:pPr>
        <w:pStyle w:val="Titolo3"/>
        <w:spacing w:before="240"/>
        <w:rPr>
          <w:b w:val="0"/>
          <w:szCs w:val="24"/>
          <w:lang w:val="en-US"/>
        </w:rPr>
      </w:pPr>
      <w:r w:rsidRPr="006B0928">
        <w:rPr>
          <w:b w:val="0"/>
          <w:i/>
          <w:szCs w:val="24"/>
          <w:lang w:val="en-US"/>
        </w:rPr>
        <w:t xml:space="preserve"> </w:t>
      </w:r>
      <w:r w:rsidR="000E6E7C" w:rsidRPr="006B0928">
        <w:rPr>
          <w:b w:val="0"/>
          <w:i/>
          <w:szCs w:val="24"/>
          <w:lang w:val="en-US"/>
        </w:rPr>
        <w:t xml:space="preserve"> </w:t>
      </w:r>
      <w:r w:rsidR="0017609B">
        <w:rPr>
          <w:b w:val="0"/>
          <w:szCs w:val="24"/>
          <w:lang w:val="en-US"/>
        </w:rPr>
        <w:t xml:space="preserve">Job shadowing in </w:t>
      </w:r>
      <w:proofErr w:type="spellStart"/>
      <w:r w:rsidR="0017609B">
        <w:rPr>
          <w:b w:val="0"/>
          <w:szCs w:val="24"/>
          <w:lang w:val="en-US"/>
        </w:rPr>
        <w:t>Svezia</w:t>
      </w:r>
      <w:proofErr w:type="spellEnd"/>
      <w:r w:rsidR="0017609B">
        <w:rPr>
          <w:b w:val="0"/>
          <w:szCs w:val="24"/>
          <w:lang w:val="en-US"/>
        </w:rPr>
        <w:t xml:space="preserve"> e </w:t>
      </w:r>
      <w:proofErr w:type="spellStart"/>
      <w:r w:rsidR="0017609B">
        <w:rPr>
          <w:b w:val="0"/>
          <w:szCs w:val="24"/>
          <w:lang w:val="en-US"/>
        </w:rPr>
        <w:t>Francia</w:t>
      </w:r>
      <w:proofErr w:type="spellEnd"/>
    </w:p>
    <w:p w:rsidR="000E6E7C" w:rsidRPr="006F2A84" w:rsidRDefault="000E6E7C" w:rsidP="000E6E7C">
      <w:pPr>
        <w:numPr>
          <w:ilvl w:val="0"/>
          <w:numId w:val="2"/>
        </w:numPr>
        <w:rPr>
          <w:b/>
        </w:rPr>
      </w:pPr>
      <w:r w:rsidRPr="006F2A84">
        <w:rPr>
          <w:b/>
          <w:szCs w:val="24"/>
        </w:rPr>
        <w:t>Perché hai deciso di partecipare all’attività di formazione all’estero?</w:t>
      </w:r>
    </w:p>
    <w:p w:rsidR="008E42E9" w:rsidRDefault="008E42E9" w:rsidP="000E6E7C">
      <w:pPr>
        <w:ind w:left="1005"/>
      </w:pPr>
      <w:r>
        <w:t>P</w:t>
      </w:r>
      <w:r w:rsidR="006B0928">
        <w:t xml:space="preserve">er </w:t>
      </w:r>
      <w:r w:rsidR="009C72E5">
        <w:t>capire come una cultura d’impresa possa realizzarsi nel pratico attraverso gli strumenti digitali a disposizione: 1</w:t>
      </w:r>
    </w:p>
    <w:p w:rsidR="000E6E7C" w:rsidRPr="00872F63" w:rsidRDefault="0017609B" w:rsidP="008E42E9">
      <w:pPr>
        <w:ind w:left="1005"/>
      </w:pPr>
      <w:r>
        <w:t>Per conoscere il rapporto tra  imprenditorialità e scuola a livello europeo: 1</w:t>
      </w:r>
    </w:p>
    <w:p w:rsidR="000E6E7C" w:rsidRPr="0017609B" w:rsidRDefault="000E6E7C" w:rsidP="0017609B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E463CB">
        <w:rPr>
          <w:szCs w:val="24"/>
        </w:rPr>
        <w:t xml:space="preserve">Come sei venuto/a a conoscenza del progetto </w:t>
      </w:r>
      <w:proofErr w:type="spellStart"/>
      <w:r w:rsidRPr="00E463CB">
        <w:rPr>
          <w:szCs w:val="24"/>
        </w:rPr>
        <w:t>Erasmusplus</w:t>
      </w:r>
      <w:proofErr w:type="spellEnd"/>
      <w:r w:rsidRPr="00E463CB">
        <w:rPr>
          <w:szCs w:val="24"/>
        </w:rPr>
        <w:t xml:space="preserve"> KA1?        </w:t>
      </w:r>
    </w:p>
    <w:p w:rsidR="000E6E7C" w:rsidRPr="008716AB" w:rsidRDefault="000E6E7C" w:rsidP="000E6E7C">
      <w:pPr>
        <w:pStyle w:val="Titolo3"/>
        <w:spacing w:before="240"/>
        <w:ind w:left="1005" w:firstLine="0"/>
        <w:rPr>
          <w:szCs w:val="24"/>
        </w:rPr>
      </w:pPr>
      <w:r w:rsidRPr="008716AB">
        <w:rPr>
          <w:b w:val="0"/>
          <w:szCs w:val="24"/>
        </w:rPr>
        <w:t>Referente del progett</w:t>
      </w:r>
      <w:r w:rsidR="0017609B">
        <w:rPr>
          <w:b w:val="0"/>
          <w:szCs w:val="24"/>
        </w:rPr>
        <w:t>o:2</w:t>
      </w:r>
      <w:r w:rsidRPr="008716AB">
        <w:rPr>
          <w:b w:val="0"/>
          <w:szCs w:val="24"/>
        </w:rPr>
        <w:t xml:space="preserve">         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E6E7C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645"/>
        <w:rPr>
          <w:szCs w:val="24"/>
        </w:rPr>
      </w:pPr>
      <w:r w:rsidRPr="008716AB">
        <w:rPr>
          <w:szCs w:val="24"/>
        </w:rPr>
        <w:t>Si</w:t>
      </w:r>
      <w:r w:rsidR="0017609B">
        <w:rPr>
          <w:szCs w:val="24"/>
        </w:rPr>
        <w:t>: 2</w:t>
      </w:r>
      <w:r w:rsidRPr="008716AB">
        <w:rPr>
          <w:szCs w:val="24"/>
        </w:rPr>
        <w:t xml:space="preserve">              No</w:t>
      </w:r>
      <w:r>
        <w:rPr>
          <w:szCs w:val="24"/>
        </w:rPr>
        <w:t>: 0</w:t>
      </w:r>
    </w:p>
    <w:p w:rsidR="000E6E7C" w:rsidRPr="00C064C0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</w:t>
      </w: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E6E7C" w:rsidRPr="008716AB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8716AB">
        <w:rPr>
          <w:szCs w:val="24"/>
        </w:rPr>
        <w:t xml:space="preserve"> Si</w:t>
      </w:r>
      <w:r w:rsidR="00534F39">
        <w:rPr>
          <w:szCs w:val="24"/>
        </w:rPr>
        <w:t>: 2</w:t>
      </w:r>
      <w:r w:rsidRPr="008716AB">
        <w:rPr>
          <w:szCs w:val="24"/>
        </w:rPr>
        <w:t xml:space="preserve">           No</w:t>
      </w:r>
      <w:r>
        <w:rPr>
          <w:szCs w:val="24"/>
        </w:rPr>
        <w:t>: 0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F67CF7" w:rsidRPr="0092035B" w:rsidRDefault="00534F39" w:rsidP="00243E6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1005"/>
        <w:jc w:val="left"/>
        <w:rPr>
          <w:szCs w:val="24"/>
        </w:rPr>
      </w:pPr>
      <w:r>
        <w:rPr>
          <w:szCs w:val="24"/>
        </w:rPr>
        <w:t>Nulla: 2</w:t>
      </w:r>
    </w:p>
    <w:p w:rsidR="000E6E7C" w:rsidRPr="008A3AAD" w:rsidRDefault="000E6E7C" w:rsidP="000E6E7C">
      <w:pPr>
        <w:numPr>
          <w:ilvl w:val="0"/>
          <w:numId w:val="2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4D14B7" w:rsidRPr="004D14B7" w:rsidRDefault="000E6E7C" w:rsidP="000A4CBE">
      <w:pPr>
        <w:numPr>
          <w:ilvl w:val="0"/>
          <w:numId w:val="5"/>
        </w:numPr>
        <w:ind w:left="1365"/>
        <w:jc w:val="left"/>
        <w:rPr>
          <w:b/>
        </w:rPr>
      </w:pPr>
      <w:r w:rsidRPr="000A4CBE">
        <w:rPr>
          <w:szCs w:val="24"/>
        </w:rPr>
        <w:t xml:space="preserve">Dal punto di vista </w:t>
      </w:r>
      <w:r w:rsidR="00CB1D33" w:rsidRPr="000A4CBE">
        <w:rPr>
          <w:szCs w:val="24"/>
        </w:rPr>
        <w:t>m</w:t>
      </w:r>
      <w:r w:rsidR="00C17CA7">
        <w:rPr>
          <w:szCs w:val="24"/>
        </w:rPr>
        <w:t xml:space="preserve">etodologico </w:t>
      </w:r>
      <w:r w:rsidR="00534F39">
        <w:rPr>
          <w:szCs w:val="24"/>
        </w:rPr>
        <w:t>per migliorare le conoscenze, abilità e competenze degli alunni: 1</w:t>
      </w:r>
    </w:p>
    <w:p w:rsidR="000A4CBE" w:rsidRDefault="000A4CBE" w:rsidP="000A4CBE">
      <w:pPr>
        <w:ind w:left="1365"/>
        <w:rPr>
          <w:szCs w:val="24"/>
        </w:rPr>
      </w:pPr>
    </w:p>
    <w:p w:rsidR="000E6E7C" w:rsidRPr="000A4CBE" w:rsidRDefault="000E6E7C" w:rsidP="000A4CBE">
      <w:pPr>
        <w:ind w:left="1365"/>
        <w:jc w:val="center"/>
        <w:rPr>
          <w:b/>
        </w:rPr>
      </w:pPr>
      <w:r w:rsidRPr="000A4CBE">
        <w:rPr>
          <w:b/>
        </w:rPr>
        <w:lastRenderedPageBreak/>
        <w:t>Monitoraggio al termine della mobilità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1"/>
        <w:gridCol w:w="4910"/>
        <w:gridCol w:w="348"/>
        <w:gridCol w:w="345"/>
        <w:gridCol w:w="390"/>
        <w:gridCol w:w="66"/>
        <w:gridCol w:w="417"/>
        <w:gridCol w:w="40"/>
        <w:gridCol w:w="444"/>
        <w:gridCol w:w="13"/>
        <w:gridCol w:w="457"/>
        <w:gridCol w:w="14"/>
        <w:gridCol w:w="443"/>
        <w:gridCol w:w="41"/>
        <w:gridCol w:w="484"/>
        <w:gridCol w:w="325"/>
        <w:gridCol w:w="728"/>
      </w:tblGrid>
      <w:tr w:rsidR="000E6E7C" w:rsidRPr="00E91641" w:rsidTr="007C3B9B">
        <w:trPr>
          <w:gridAfter w:val="1"/>
          <w:wAfter w:w="728" w:type="dxa"/>
          <w:cantSplit/>
        </w:trPr>
        <w:tc>
          <w:tcPr>
            <w:tcW w:w="5812" w:type="dxa"/>
            <w:gridSpan w:val="3"/>
            <w:vAlign w:val="center"/>
          </w:tcPr>
          <w:p w:rsidR="000E6E7C" w:rsidRPr="00381D80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C93DFA" w:rsidP="00C93DF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C93DFA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C93DFA" w:rsidRPr="00E91641" w:rsidRDefault="00C93DFA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A3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C93DFA" w:rsidP="00C93DF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Pr="00E91641" w:rsidRDefault="00C93DFA" w:rsidP="00C93DF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9639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gridAfter w:val="1"/>
          <w:wAfter w:w="728" w:type="dxa"/>
          <w:cantSplit/>
          <w:trHeight w:val="109"/>
        </w:trPr>
        <w:tc>
          <w:tcPr>
            <w:tcW w:w="5812" w:type="dxa"/>
            <w:gridSpan w:val="3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C3B9B" w:rsidP="00AF1D6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C3B9B" w:rsidRPr="00E91641" w:rsidRDefault="007C3B9B" w:rsidP="00AF1D6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C3B9B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C3B9B" w:rsidRPr="00E91641" w:rsidRDefault="007C3B9B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9639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5812" w:type="dxa"/>
            <w:gridSpan w:val="3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7C3B9B"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C3B9B" w:rsidRDefault="007C3B9B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  <w:p w:rsidR="000E5C9E" w:rsidRPr="00E91641" w:rsidRDefault="000E5C9E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  <w:p w:rsidR="000E5C9E" w:rsidRPr="00E91641" w:rsidRDefault="000E5C9E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9639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5812" w:type="dxa"/>
            <w:gridSpan w:val="3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4A5EF2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C3B9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C3B9B" w:rsidRPr="00E91641" w:rsidRDefault="007C3B9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F2015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7C3B9B" w:rsidP="007C3B9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E6E7C" w:rsidRPr="00E91641" w:rsidTr="007C3B9B">
        <w:trPr>
          <w:gridAfter w:val="1"/>
          <w:wAfter w:w="728" w:type="dxa"/>
          <w:cantSplit/>
        </w:trPr>
        <w:tc>
          <w:tcPr>
            <w:tcW w:w="9639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gridBefore w:val="1"/>
          <w:gridAfter w:val="1"/>
          <w:wBefore w:w="851" w:type="dxa"/>
          <w:wAfter w:w="728" w:type="dxa"/>
          <w:cantSplit/>
        </w:trPr>
        <w:tc>
          <w:tcPr>
            <w:tcW w:w="8788" w:type="dxa"/>
            <w:gridSpan w:val="16"/>
          </w:tcPr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  <w:p w:rsidR="007C3B9B" w:rsidRDefault="007C3B9B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Il corso è stato declinato quasi esclusivamente sull’uso delle nuove tecnologie nelle classi che sul rapporto scuola ed imprenditorialità.</w:t>
            </w:r>
          </w:p>
          <w:p w:rsidR="007C3B9B" w:rsidRDefault="00634B42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L’attività svolta era coerente più con obiettivi di scuola primaria e secondaria di primo grado che non di secondo grado.</w:t>
            </w:r>
          </w:p>
          <w:p w:rsidR="00634B42" w:rsidRPr="00E91641" w:rsidRDefault="00634B42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E6E7C" w:rsidRPr="00E91641" w:rsidTr="007C3B9B">
        <w:trPr>
          <w:cantSplit/>
          <w:trHeight w:val="434"/>
        </w:trPr>
        <w:tc>
          <w:tcPr>
            <w:tcW w:w="6160" w:type="dxa"/>
            <w:gridSpan w:val="4"/>
            <w:vAlign w:val="center"/>
          </w:tcPr>
          <w:p w:rsidR="000E6E7C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  <w:p w:rsidR="000E5C9E" w:rsidRPr="00E91641" w:rsidRDefault="000E5C9E" w:rsidP="000E5C9E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  <w:p w:rsidR="000E5C9E" w:rsidRPr="00E91641" w:rsidRDefault="000E5C9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Pr="00E91641" w:rsidRDefault="000E6E7C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Default="00634B42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634B42" w:rsidRPr="00E91641" w:rsidRDefault="00634B42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F" w:rsidRDefault="00634B42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634B42" w:rsidRPr="00E91641" w:rsidRDefault="00634B42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0D4DCF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634B42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634B42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2C0FD4" w:rsidRPr="00E91641" w:rsidRDefault="002C0FD4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269"/>
        </w:trPr>
        <w:tc>
          <w:tcPr>
            <w:tcW w:w="10367" w:type="dxa"/>
            <w:gridSpan w:val="1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269"/>
        </w:trPr>
        <w:tc>
          <w:tcPr>
            <w:tcW w:w="10367" w:type="dxa"/>
            <w:gridSpan w:val="1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718"/>
        </w:trPr>
        <w:tc>
          <w:tcPr>
            <w:tcW w:w="6160" w:type="dxa"/>
            <w:gridSpan w:val="4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634B42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634B42" w:rsidRPr="00E91641" w:rsidRDefault="00634B42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F" w:rsidRDefault="001F2015" w:rsidP="007133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7133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634B42" w:rsidP="00634B4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634B42" w:rsidP="00634B4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318"/>
        </w:trPr>
        <w:tc>
          <w:tcPr>
            <w:tcW w:w="10367" w:type="dxa"/>
            <w:gridSpan w:val="1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705"/>
        </w:trPr>
        <w:tc>
          <w:tcPr>
            <w:tcW w:w="6160" w:type="dxa"/>
            <w:gridSpan w:val="4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81490F" w:rsidRDefault="00B3006F" w:rsidP="004746C0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634B42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634B42" w:rsidRPr="00E91641" w:rsidRDefault="00634B42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634B42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7C3B9B">
        <w:trPr>
          <w:cantSplit/>
          <w:trHeight w:val="284"/>
        </w:trPr>
        <w:tc>
          <w:tcPr>
            <w:tcW w:w="10367" w:type="dxa"/>
            <w:gridSpan w:val="1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7C3B9B">
        <w:trPr>
          <w:cantSplit/>
          <w:trHeight w:val="705"/>
        </w:trPr>
        <w:tc>
          <w:tcPr>
            <w:tcW w:w="6160" w:type="dxa"/>
            <w:gridSpan w:val="4"/>
            <w:vAlign w:val="center"/>
          </w:tcPr>
          <w:p w:rsidR="00B3006F" w:rsidRPr="00E02A5A" w:rsidRDefault="00B3006F" w:rsidP="00B3006F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E6E7C" w:rsidRPr="00E91641" w:rsidRDefault="000E6E7C" w:rsidP="00B3006F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A" w:rsidRPr="00E91641" w:rsidRDefault="00634B42" w:rsidP="00634B4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634B42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634B42" w:rsidRPr="00E91641" w:rsidRDefault="00634B42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7" w:rsidRPr="00E91641" w:rsidRDefault="00634B42" w:rsidP="00634B4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7C3B9B">
        <w:trPr>
          <w:gridBefore w:val="2"/>
          <w:wBefore w:w="902" w:type="dxa"/>
          <w:cantSplit/>
          <w:trHeight w:val="359"/>
        </w:trPr>
        <w:tc>
          <w:tcPr>
            <w:tcW w:w="9465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4D1817" w:rsidRPr="004D1817" w:rsidRDefault="004D1817" w:rsidP="000E6E7C">
      <w:pPr>
        <w:pStyle w:val="Titolo"/>
        <w:spacing w:before="240" w:after="1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Osservazioni: </w:t>
      </w:r>
      <w:r w:rsidR="001863E8">
        <w:rPr>
          <w:rFonts w:ascii="Times New Roman" w:hAnsi="Times New Roman"/>
          <w:b w:val="0"/>
          <w:szCs w:val="24"/>
        </w:rPr>
        <w:t xml:space="preserve">Le attività digitali presentate possono essere efficaci nella didattica in generale utilizzando le TIC, ma molto poco nel rapporto istruzione e imprenditorialità </w:t>
      </w:r>
      <w:r>
        <w:rPr>
          <w:rFonts w:ascii="Times New Roman" w:hAnsi="Times New Roman"/>
          <w:b w:val="0"/>
          <w:szCs w:val="24"/>
        </w:rPr>
        <w:t>(1).</w:t>
      </w:r>
    </w:p>
    <w:p w:rsidR="001863E8" w:rsidRDefault="001863E8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lastRenderedPageBreak/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86BFE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6BFE" w:rsidRPr="00E91641" w:rsidRDefault="00E867C3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E867C3" w:rsidP="00E867C3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Default="00E867C3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867C3" w:rsidRPr="00E91641" w:rsidRDefault="00E867C3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E867C3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B86BFE" w:rsidP="00B86BF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B80D65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Le esercitazioni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sono state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80D65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0D65" w:rsidRPr="00E91641" w:rsidRDefault="00B80D65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B80D65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0D65" w:rsidRPr="00E91641" w:rsidRDefault="00B80D65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80D65" w:rsidP="00B80D6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80D65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0D65" w:rsidRPr="00E91641" w:rsidRDefault="00B80D65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80D65" w:rsidP="00B80D65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0D65" w:rsidRPr="00E91641" w:rsidRDefault="00B80D65" w:rsidP="00B80D65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E91641" w:rsidRDefault="00B80D65" w:rsidP="00B80D6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E91641" w:rsidRDefault="00B80D65" w:rsidP="00F14DA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B80D65" w:rsidRDefault="00B80D65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Osservazioni:</w:t>
      </w:r>
    </w:p>
    <w:p w:rsidR="00B80D65" w:rsidRDefault="00B80D65" w:rsidP="000E6E7C">
      <w:pPr>
        <w:pStyle w:val="Titolo"/>
        <w:spacing w:before="240" w:after="120"/>
        <w:jc w:val="left"/>
        <w:rPr>
          <w:rFonts w:ascii="Times New Roman" w:hAnsi="Times New Roman"/>
          <w:b w:val="0"/>
          <w:szCs w:val="24"/>
        </w:rPr>
      </w:pPr>
      <w:r w:rsidRPr="00B80D65">
        <w:rPr>
          <w:rFonts w:ascii="Times New Roman" w:hAnsi="Times New Roman"/>
          <w:b w:val="0"/>
          <w:szCs w:val="24"/>
        </w:rPr>
        <w:t>Relativam</w:t>
      </w:r>
      <w:r>
        <w:rPr>
          <w:rFonts w:ascii="Times New Roman" w:hAnsi="Times New Roman"/>
          <w:b w:val="0"/>
          <w:szCs w:val="24"/>
        </w:rPr>
        <w:t>ente al punto 11, le esercitazioni possono essere utili in riferimento alla didattica digitale, poco utili se riferite al tema ufficiale del corso.</w:t>
      </w:r>
    </w:p>
    <w:p w:rsidR="00B80D65" w:rsidRPr="00B80D65" w:rsidRDefault="00A62DBF" w:rsidP="000E6E7C">
      <w:pPr>
        <w:pStyle w:val="Titolo"/>
        <w:spacing w:before="240" w:after="1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Esercitazioni più adatte </w:t>
      </w:r>
      <w:r w:rsidR="008C50A9">
        <w:rPr>
          <w:rFonts w:ascii="Times New Roman" w:hAnsi="Times New Roman"/>
          <w:b w:val="0"/>
          <w:szCs w:val="24"/>
        </w:rPr>
        <w:t>a una scuola primaria e non adatte per una scuola secondaria. Nessuna attinenza con la cultura d’impresa.</w:t>
      </w: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5B7FA6">
              <w:rPr>
                <w:rFonts w:ascii="Times New Roman" w:hAnsi="Times New Roman"/>
                <w:b w:val="0"/>
                <w:szCs w:val="24"/>
              </w:rPr>
              <w:t xml:space="preserve"> docenti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 w:rsidR="005B7FA6"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trasmesso le conoscenze in modo efficace?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50A9" w:rsidRPr="00E91641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2026B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2026B" w:rsidRPr="00E91641" w:rsidRDefault="007F1931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C50A9" w:rsidP="008C50A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5B7FA6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 docenti</w:t>
            </w:r>
            <w:r w:rsidR="007F193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>ha</w:t>
            </w:r>
            <w:r>
              <w:rPr>
                <w:rFonts w:ascii="Times New Roman" w:hAnsi="Times New Roman"/>
                <w:b w:val="0"/>
                <w:szCs w:val="24"/>
              </w:rPr>
              <w:t>nno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risposto in modo adeguato alle domande?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50A9" w:rsidRPr="00E91641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A2329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A2329" w:rsidRPr="00E91641" w:rsidRDefault="007F1931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C50A9" w:rsidP="008C50A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82026B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 xml:space="preserve"> docent</w:t>
            </w:r>
            <w:r w:rsidR="005B7FA6"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 w:rsidR="005B7FA6">
              <w:rPr>
                <w:rFonts w:ascii="Times New Roman" w:hAnsi="Times New Roman"/>
                <w:b w:val="0"/>
                <w:szCs w:val="24"/>
              </w:rPr>
              <w:t>nno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usato in modo efficace il materiale didattico?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Default="008C50A9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50A9" w:rsidRPr="00E91641" w:rsidRDefault="008C50A9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56A4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56A4E" w:rsidRPr="00E91641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1" w:rsidRPr="00E91641" w:rsidRDefault="008C50A9" w:rsidP="008C50A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5B7FA6">
              <w:rPr>
                <w:rFonts w:ascii="Times New Roman" w:hAnsi="Times New Roman"/>
                <w:b w:val="0"/>
                <w:szCs w:val="24"/>
              </w:rPr>
              <w:t xml:space="preserve"> docenti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 w:rsidR="005B7FA6"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50A9" w:rsidRPr="00E91641" w:rsidRDefault="008C50A9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Pr="00E91641" w:rsidRDefault="008C50A9" w:rsidP="008C50A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8C50A9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5B7FA6">
              <w:rPr>
                <w:rFonts w:ascii="Times New Roman" w:hAnsi="Times New Roman"/>
                <w:b w:val="0"/>
                <w:szCs w:val="24"/>
              </w:rPr>
              <w:t xml:space="preserve"> docenti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 w:rsidR="005B7FA6"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utilizzato il tempo in modo efficiente?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Default="00C65D26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C65D26" w:rsidRPr="00E91641" w:rsidRDefault="00C65D26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Default="00C65D26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C65D26" w:rsidRPr="00E91641" w:rsidRDefault="00C65D26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1" w:rsidRPr="00E91641" w:rsidRDefault="00C65D26" w:rsidP="00C65D26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C6BCC" w:rsidRDefault="00FC6BC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FC6BCC" w:rsidRDefault="00FC6BC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lastRenderedPageBreak/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 w:rsidR="00351FAE">
              <w:rPr>
                <w:rFonts w:ascii="Times New Roman" w:hAnsi="Times New Roman"/>
                <w:b w:val="0"/>
                <w:szCs w:val="24"/>
              </w:rPr>
              <w:t xml:space="preserve"> utilizzati</w:t>
            </w:r>
            <w:r w:rsidR="00FC6BCC">
              <w:rPr>
                <w:rFonts w:ascii="Times New Roman" w:hAnsi="Times New Roman"/>
                <w:b w:val="0"/>
                <w:szCs w:val="24"/>
              </w:rPr>
              <w:t xml:space="preserve"> a Riga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AB43FD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CC" w:rsidRPr="00E91641" w:rsidRDefault="008A787E" w:rsidP="008A787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8A787E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FD" w:rsidRPr="00E91641" w:rsidRDefault="00FC6BCC" w:rsidP="00FC6BC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8B3C25" w:rsidRPr="00E91641" w:rsidRDefault="008B3C25" w:rsidP="00AB43FD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CC" w:rsidRPr="00E91641" w:rsidRDefault="008A787E" w:rsidP="008A787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51FAE" w:rsidRPr="00E91641" w:rsidRDefault="008A787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FC6BCC" w:rsidP="00FC6BC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CC" w:rsidRPr="00E91641" w:rsidRDefault="008A787E" w:rsidP="008A787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C0241" w:rsidRPr="00E91641" w:rsidRDefault="008A787E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FD" w:rsidRPr="00E91641" w:rsidRDefault="00FC6BCC" w:rsidP="00FC6BC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Default="00FC6BCC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C6BCC" w:rsidRPr="00E91641" w:rsidRDefault="00FC6BCC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9" w:rsidRPr="00E91641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FC6BCC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FD" w:rsidRPr="00E91641" w:rsidRDefault="00FC6BCC" w:rsidP="00FC6BC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B0742D" w:rsidRPr="008A787E" w:rsidRDefault="005B7FA6" w:rsidP="008A787E">
            <w:pPr>
              <w:pStyle w:val="Titolo"/>
              <w:spacing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Osservazioni: i supporti audiovisivi utilizzati dai docenti del corso sarebbero stati per classi di scuola primaria.</w:t>
            </w:r>
          </w:p>
        </w:tc>
      </w:tr>
    </w:tbl>
    <w:p w:rsidR="00EF09EA" w:rsidRDefault="000E6E7C" w:rsidP="00EF09EA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EF09EA" w:rsidRDefault="00EF09EA" w:rsidP="00EF09EA">
      <w:pPr>
        <w:rPr>
          <w:bCs/>
        </w:rPr>
      </w:pPr>
      <w:r>
        <w:rPr>
          <w:bCs/>
        </w:rPr>
        <w:t>Punti di forza:</w:t>
      </w:r>
    </w:p>
    <w:p w:rsidR="00491403" w:rsidRPr="00491403" w:rsidRDefault="005B7FA6" w:rsidP="00491403">
      <w:pPr>
        <w:pStyle w:val="Paragrafoelenco"/>
        <w:numPr>
          <w:ilvl w:val="0"/>
          <w:numId w:val="5"/>
        </w:numPr>
        <w:jc w:val="left"/>
        <w:rPr>
          <w:bCs/>
        </w:rPr>
      </w:pPr>
      <w:r>
        <w:rPr>
          <w:bCs/>
        </w:rPr>
        <w:t>Per il confronto tra scuole europee</w:t>
      </w:r>
      <w:r w:rsidR="00491403">
        <w:rPr>
          <w:bCs/>
        </w:rPr>
        <w:t xml:space="preserve"> e la possibilità di creare con loro reti per future collaborazioni.</w:t>
      </w:r>
    </w:p>
    <w:p w:rsidR="0012535A" w:rsidRPr="0012535A" w:rsidRDefault="00E3486B" w:rsidP="00EF09EA">
      <w:pPr>
        <w:pStyle w:val="Paragrafoelenco"/>
        <w:numPr>
          <w:ilvl w:val="0"/>
          <w:numId w:val="5"/>
        </w:numPr>
        <w:rPr>
          <w:bCs/>
        </w:rPr>
      </w:pPr>
      <w:r>
        <w:rPr>
          <w:bCs/>
        </w:rPr>
        <w:t>Efficace supporto da parte del tutor</w:t>
      </w:r>
      <w:r w:rsidR="00491403">
        <w:rPr>
          <w:bCs/>
        </w:rPr>
        <w:t xml:space="preserve"> italiano</w:t>
      </w:r>
      <w:r w:rsidR="0012535A">
        <w:rPr>
          <w:bCs/>
        </w:rPr>
        <w:t>.</w:t>
      </w:r>
    </w:p>
    <w:p w:rsidR="005B7FA6" w:rsidRDefault="00851D55" w:rsidP="005B7FA6">
      <w:pPr>
        <w:rPr>
          <w:bCs/>
        </w:rPr>
      </w:pPr>
      <w:r w:rsidRPr="00EF09EA">
        <w:rPr>
          <w:bCs/>
        </w:rPr>
        <w:t>Punti di debolezza</w:t>
      </w:r>
      <w:r w:rsidR="005B7FA6">
        <w:rPr>
          <w:bCs/>
        </w:rPr>
        <w:t>:</w:t>
      </w:r>
    </w:p>
    <w:p w:rsidR="005B7FA6" w:rsidRDefault="005B7FA6" w:rsidP="005B7FA6">
      <w:pPr>
        <w:pStyle w:val="Paragrafoelenco"/>
        <w:numPr>
          <w:ilvl w:val="0"/>
          <w:numId w:val="14"/>
        </w:numPr>
        <w:rPr>
          <w:bCs/>
        </w:rPr>
      </w:pPr>
      <w:r>
        <w:rPr>
          <w:bCs/>
        </w:rPr>
        <w:t xml:space="preserve">Scarsa adeguatezza e rispondenza del corso al </w:t>
      </w:r>
      <w:r w:rsidR="00491403">
        <w:rPr>
          <w:bCs/>
        </w:rPr>
        <w:t>tema del corso: istruzione e Imprenditorialità</w:t>
      </w:r>
    </w:p>
    <w:p w:rsidR="00491403" w:rsidRPr="005B7FA6" w:rsidRDefault="00491403" w:rsidP="005B7FA6">
      <w:pPr>
        <w:pStyle w:val="Paragrafoelenco"/>
        <w:numPr>
          <w:ilvl w:val="0"/>
          <w:numId w:val="14"/>
        </w:numPr>
        <w:rPr>
          <w:bCs/>
        </w:rPr>
      </w:pPr>
      <w:r>
        <w:rPr>
          <w:bCs/>
        </w:rPr>
        <w:t>Possibilità di ricaduta parziale poiché più adatto ad alunni di scuola primaria</w:t>
      </w:r>
    </w:p>
    <w:p w:rsidR="001C4909" w:rsidRPr="00EF09EA" w:rsidRDefault="001C4909" w:rsidP="00EF09EA">
      <w:pPr>
        <w:rPr>
          <w:bCs/>
        </w:rPr>
      </w:pPr>
    </w:p>
    <w:p w:rsidR="000E6E7C" w:rsidRPr="00851D55" w:rsidRDefault="000E6E7C" w:rsidP="00851D55">
      <w:pPr>
        <w:pStyle w:val="Paragrafoelenco"/>
        <w:numPr>
          <w:ilvl w:val="0"/>
          <w:numId w:val="6"/>
        </w:numPr>
        <w:rPr>
          <w:bCs/>
        </w:rPr>
      </w:pPr>
      <w:r w:rsidRPr="00851D55">
        <w:rPr>
          <w:bCs/>
        </w:rPr>
        <w:t>Consiglieresti ad altri colleghi di fare la stessa esperienza?</w:t>
      </w:r>
    </w:p>
    <w:p w:rsidR="000E6E7C" w:rsidRPr="00DD3B3D" w:rsidRDefault="0012535A" w:rsidP="000E6E7C">
      <w:pPr>
        <w:ind w:left="720"/>
        <w:rPr>
          <w:bCs/>
        </w:rPr>
      </w:pPr>
      <w:r>
        <w:rPr>
          <w:bCs/>
        </w:rPr>
        <w:t xml:space="preserve">Si: </w:t>
      </w:r>
      <w:r w:rsidR="004C1790">
        <w:rPr>
          <w:bCs/>
        </w:rPr>
        <w:t xml:space="preserve">2 se riferita ad esperienze </w:t>
      </w:r>
      <w:proofErr w:type="spellStart"/>
      <w:r w:rsidR="004C1790">
        <w:rPr>
          <w:bCs/>
        </w:rPr>
        <w:t>Erasmus+</w:t>
      </w:r>
      <w:proofErr w:type="spellEnd"/>
      <w:r w:rsidR="004C1790">
        <w:rPr>
          <w:bCs/>
        </w:rPr>
        <w:t xml:space="preserve">   No: 2 se riferita all’esperienza di Riga sul tema dell’imprenditorialità-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87305E" w:rsidRDefault="000E6E7C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</w:t>
      </w:r>
      <w:r w:rsidR="0087305E">
        <w:rPr>
          <w:smallCaps/>
          <w:sz w:val="28"/>
          <w:shd w:val="clear" w:color="auto" w:fill="F3F3F3"/>
          <w:lang w:eastAsia="ar-SA"/>
        </w:rPr>
        <w:t xml:space="preserve"> si evince che:</w:t>
      </w:r>
    </w:p>
    <w:p w:rsidR="0087305E" w:rsidRDefault="0087305E" w:rsidP="0087305E">
      <w:pPr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conoscenza del progetto </w:t>
      </w:r>
      <w:proofErr w:type="spellStart"/>
      <w:r>
        <w:rPr>
          <w:smallCaps/>
          <w:sz w:val="28"/>
          <w:shd w:val="clear" w:color="auto" w:fill="F3F3F3"/>
          <w:lang w:eastAsia="ar-SA"/>
        </w:rPr>
        <w:t>Erasmus</w:t>
      </w:r>
      <w:proofErr w:type="spellEnd"/>
      <w:r>
        <w:rPr>
          <w:smallCaps/>
          <w:sz w:val="28"/>
          <w:shd w:val="clear" w:color="auto" w:fill="F3F3F3"/>
          <w:lang w:eastAsia="ar-SA"/>
        </w:rPr>
        <w:t xml:space="preserve"> Plus KA1 è avvenuta tramite la ref</w:t>
      </w:r>
      <w:r w:rsidR="004F66C8">
        <w:rPr>
          <w:smallCaps/>
          <w:sz w:val="28"/>
          <w:shd w:val="clear" w:color="auto" w:fill="F3F3F3"/>
          <w:lang w:eastAsia="ar-SA"/>
        </w:rPr>
        <w:t>erente del progetto e il sito della scuola</w:t>
      </w:r>
      <w:r w:rsidR="00B60518">
        <w:rPr>
          <w:smallCaps/>
          <w:sz w:val="28"/>
          <w:shd w:val="clear" w:color="auto" w:fill="F3F3F3"/>
          <w:lang w:eastAsia="ar-SA"/>
        </w:rPr>
        <w:t xml:space="preserve">. </w:t>
      </w:r>
    </w:p>
    <w:p w:rsidR="0042657F" w:rsidRPr="001C4909" w:rsidRDefault="0042657F" w:rsidP="001C4909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</w:t>
      </w:r>
      <w:r w:rsidR="000E6E7C" w:rsidRPr="0087305E">
        <w:rPr>
          <w:smallCaps/>
          <w:sz w:val="28"/>
          <w:shd w:val="clear" w:color="auto" w:fill="F3F3F3"/>
          <w:lang w:eastAsia="ar-SA"/>
        </w:rPr>
        <w:t>l livello di soddisfazione dell’e</w:t>
      </w:r>
      <w:r w:rsidR="00046DEB">
        <w:rPr>
          <w:smallCaps/>
          <w:sz w:val="28"/>
          <w:shd w:val="clear" w:color="auto" w:fill="F3F3F3"/>
          <w:lang w:eastAsia="ar-SA"/>
        </w:rPr>
        <w:t xml:space="preserve">sperienza di formazione è </w:t>
      </w:r>
      <w:r w:rsidR="004C1790">
        <w:rPr>
          <w:smallCaps/>
          <w:sz w:val="28"/>
          <w:shd w:val="clear" w:color="auto" w:fill="F3F3F3"/>
          <w:lang w:eastAsia="ar-SA"/>
        </w:rPr>
        <w:t xml:space="preserve">basso </w:t>
      </w:r>
      <w:r w:rsidR="00957675">
        <w:rPr>
          <w:smallCaps/>
          <w:sz w:val="28"/>
          <w:shd w:val="clear" w:color="auto" w:fill="F3F3F3"/>
          <w:lang w:eastAsia="ar-SA"/>
        </w:rPr>
        <w:t>alto</w:t>
      </w:r>
      <w:r w:rsidR="00046DEB">
        <w:rPr>
          <w:smallCaps/>
          <w:sz w:val="28"/>
          <w:shd w:val="clear" w:color="auto" w:fill="F3F3F3"/>
          <w:lang w:eastAsia="ar-SA"/>
        </w:rPr>
        <w:t xml:space="preserve"> dal punto di</w:t>
      </w:r>
      <w:r w:rsidR="004C1790">
        <w:rPr>
          <w:smallCaps/>
          <w:sz w:val="28"/>
          <w:shd w:val="clear" w:color="auto" w:fill="F3F3F3"/>
          <w:lang w:eastAsia="ar-SA"/>
        </w:rPr>
        <w:t xml:space="preserve"> vista professionale e buono dal punto di vista relazionale</w:t>
      </w:r>
      <w:r w:rsidR="000E6E7C" w:rsidRPr="001C4909">
        <w:rPr>
          <w:smallCaps/>
          <w:sz w:val="28"/>
          <w:shd w:val="clear" w:color="auto" w:fill="F3F3F3"/>
          <w:lang w:eastAsia="ar-SA"/>
        </w:rPr>
        <w:t>.</w:t>
      </w:r>
    </w:p>
    <w:p w:rsidR="009856DC" w:rsidRPr="009F6E2A" w:rsidRDefault="0042657F" w:rsidP="009F6E2A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42657F">
        <w:rPr>
          <w:smallCaps/>
          <w:sz w:val="28"/>
          <w:shd w:val="clear" w:color="auto" w:fill="F3F3F3"/>
          <w:lang w:eastAsia="ar-SA"/>
        </w:rPr>
        <w:t>I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beneficiari</w:t>
      </w:r>
      <w:r w:rsidR="004C1790">
        <w:rPr>
          <w:smallCaps/>
          <w:sz w:val="28"/>
          <w:shd w:val="clear" w:color="auto" w:fill="F3F3F3"/>
          <w:lang w:eastAsia="ar-SA"/>
        </w:rPr>
        <w:t xml:space="preserve">, pur apprezzando 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la </w:t>
      </w:r>
      <w:r w:rsidR="004F66C8">
        <w:rPr>
          <w:smallCaps/>
          <w:sz w:val="28"/>
          <w:shd w:val="clear" w:color="auto" w:fill="F3F3F3"/>
          <w:lang w:eastAsia="ar-SA"/>
        </w:rPr>
        <w:t xml:space="preserve">professionalità dei relatori, </w:t>
      </w:r>
      <w:r w:rsidR="009F6E2A">
        <w:rPr>
          <w:smallCaps/>
          <w:sz w:val="28"/>
          <w:shd w:val="clear" w:color="auto" w:fill="F3F3F3"/>
          <w:lang w:eastAsia="ar-SA"/>
        </w:rPr>
        <w:t>n</w:t>
      </w:r>
      <w:r w:rsidR="004C1790">
        <w:rPr>
          <w:smallCaps/>
          <w:sz w:val="28"/>
          <w:shd w:val="clear" w:color="auto" w:fill="F3F3F3"/>
          <w:lang w:eastAsia="ar-SA"/>
        </w:rPr>
        <w:t xml:space="preserve">on hanno trovato utili né i contenuti né </w:t>
      </w:r>
      <w:r w:rsidR="009F6E2A">
        <w:rPr>
          <w:smallCaps/>
          <w:sz w:val="28"/>
          <w:shd w:val="clear" w:color="auto" w:fill="F3F3F3"/>
          <w:lang w:eastAsia="ar-SA"/>
        </w:rPr>
        <w:t>le eserci</w:t>
      </w:r>
      <w:r w:rsidR="004C1790">
        <w:rPr>
          <w:smallCaps/>
          <w:sz w:val="28"/>
          <w:shd w:val="clear" w:color="auto" w:fill="F3F3F3"/>
          <w:lang w:eastAsia="ar-SA"/>
        </w:rPr>
        <w:t>tazioni del corso perché più adatt</w:t>
      </w:r>
      <w:r w:rsidR="009F6E2A">
        <w:rPr>
          <w:smallCaps/>
          <w:sz w:val="28"/>
          <w:shd w:val="clear" w:color="auto" w:fill="F3F3F3"/>
          <w:lang w:eastAsia="ar-SA"/>
        </w:rPr>
        <w:t xml:space="preserve">i per le scuole primarie e inoltre non in linea con il corso che avrebbe dovuto essere sull’educazione all’imprenditorialità in </w:t>
      </w:r>
      <w:r w:rsidR="009F6E2A" w:rsidRPr="009F6E2A">
        <w:rPr>
          <w:smallCaps/>
          <w:sz w:val="28"/>
          <w:shd w:val="clear" w:color="auto" w:fill="F3F3F3"/>
          <w:lang w:eastAsia="ar-SA"/>
        </w:rPr>
        <w:t>Europa</w:t>
      </w:r>
      <w:r w:rsidR="009856DC" w:rsidRPr="009F6E2A">
        <w:rPr>
          <w:smallCaps/>
          <w:sz w:val="28"/>
          <w:shd w:val="clear" w:color="auto" w:fill="F3F3F3"/>
          <w:lang w:eastAsia="ar-SA"/>
        </w:rPr>
        <w:t>.</w:t>
      </w:r>
    </w:p>
    <w:p w:rsidR="0042657F" w:rsidRDefault="009856DC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lastRenderedPageBreak/>
        <w:t>P</w:t>
      </w:r>
      <w:r w:rsidR="000E6E7C" w:rsidRPr="0042657F">
        <w:rPr>
          <w:smallCaps/>
          <w:sz w:val="28"/>
          <w:shd w:val="clear" w:color="auto" w:fill="F3F3F3"/>
          <w:lang w:eastAsia="ar-SA"/>
        </w:rPr>
        <w:t>os</w:t>
      </w:r>
      <w:r w:rsidR="005C40B9">
        <w:rPr>
          <w:smallCaps/>
          <w:sz w:val="28"/>
          <w:shd w:val="clear" w:color="auto" w:fill="F3F3F3"/>
          <w:lang w:eastAsia="ar-SA"/>
        </w:rPr>
        <w:t>itivo il giudizio dato</w:t>
      </w:r>
      <w:r>
        <w:rPr>
          <w:smallCaps/>
          <w:sz w:val="28"/>
          <w:shd w:val="clear" w:color="auto" w:fill="F3F3F3"/>
          <w:lang w:eastAsia="ar-SA"/>
        </w:rPr>
        <w:t xml:space="preserve"> </w:t>
      </w:r>
      <w:r w:rsidR="000E6E7C" w:rsidRPr="0042657F">
        <w:rPr>
          <w:smallCaps/>
          <w:sz w:val="28"/>
          <w:shd w:val="clear" w:color="auto" w:fill="F3F3F3"/>
          <w:lang w:eastAsia="ar-SA"/>
        </w:rPr>
        <w:t>sul sup</w:t>
      </w:r>
      <w:r>
        <w:rPr>
          <w:smallCaps/>
          <w:sz w:val="28"/>
          <w:shd w:val="clear" w:color="auto" w:fill="F3F3F3"/>
          <w:lang w:eastAsia="ar-SA"/>
        </w:rPr>
        <w:t>porto ricevuto dal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tutor referente del progetto.</w:t>
      </w:r>
    </w:p>
    <w:p w:rsidR="001474E8" w:rsidRPr="003C4953" w:rsidRDefault="009F6E2A" w:rsidP="003C4953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Non </w:t>
      </w:r>
      <w:r w:rsidR="000E6E7C" w:rsidRPr="0042657F">
        <w:rPr>
          <w:smallCaps/>
          <w:sz w:val="28"/>
          <w:shd w:val="clear" w:color="auto" w:fill="F3F3F3"/>
          <w:lang w:eastAsia="ar-SA"/>
        </w:rPr>
        <w:t>consigliano questa esperienza di formazione</w:t>
      </w:r>
      <w:r>
        <w:rPr>
          <w:smallCaps/>
          <w:sz w:val="28"/>
          <w:shd w:val="clear" w:color="auto" w:fill="F3F3F3"/>
          <w:lang w:eastAsia="ar-SA"/>
        </w:rPr>
        <w:t xml:space="preserve"> a Riga pur invece consigliando le esperienze di formazione Erasmus+</w:t>
      </w:r>
      <w:r w:rsidR="000E6E7C" w:rsidRPr="0042657F">
        <w:rPr>
          <w:smallCaps/>
          <w:sz w:val="28"/>
          <w:shd w:val="clear" w:color="auto" w:fill="F3F3F3"/>
          <w:lang w:eastAsia="ar-SA"/>
        </w:rPr>
        <w:t>.</w:t>
      </w:r>
    </w:p>
    <w:sectPr w:rsidR="001474E8" w:rsidRPr="003C4953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09"/>
    <w:multiLevelType w:val="hybridMultilevel"/>
    <w:tmpl w:val="A9CC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76BC8"/>
    <w:multiLevelType w:val="hybridMultilevel"/>
    <w:tmpl w:val="ABC29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CD7"/>
    <w:multiLevelType w:val="hybridMultilevel"/>
    <w:tmpl w:val="FBA2FA36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7E471B5"/>
    <w:multiLevelType w:val="hybridMultilevel"/>
    <w:tmpl w:val="6604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016E"/>
    <w:multiLevelType w:val="hybridMultilevel"/>
    <w:tmpl w:val="346EB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CA7C76"/>
    <w:multiLevelType w:val="hybridMultilevel"/>
    <w:tmpl w:val="40D6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9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7110D"/>
    <w:multiLevelType w:val="hybridMultilevel"/>
    <w:tmpl w:val="9016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31F29"/>
    <w:multiLevelType w:val="hybridMultilevel"/>
    <w:tmpl w:val="62E2D1D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7AC35C2B"/>
    <w:multiLevelType w:val="hybridMultilevel"/>
    <w:tmpl w:val="70700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E6E7C"/>
    <w:rsid w:val="00016E40"/>
    <w:rsid w:val="00020B58"/>
    <w:rsid w:val="000234A4"/>
    <w:rsid w:val="00046DEB"/>
    <w:rsid w:val="00092CAE"/>
    <w:rsid w:val="000A4CBE"/>
    <w:rsid w:val="000B71C0"/>
    <w:rsid w:val="000D4DCF"/>
    <w:rsid w:val="000E5C9E"/>
    <w:rsid w:val="000E6E7C"/>
    <w:rsid w:val="001250DD"/>
    <w:rsid w:val="0012535A"/>
    <w:rsid w:val="001474E8"/>
    <w:rsid w:val="00156A4E"/>
    <w:rsid w:val="00163DEC"/>
    <w:rsid w:val="0017609B"/>
    <w:rsid w:val="00176B97"/>
    <w:rsid w:val="00184FC5"/>
    <w:rsid w:val="001863E8"/>
    <w:rsid w:val="00196076"/>
    <w:rsid w:val="001A2329"/>
    <w:rsid w:val="001C4909"/>
    <w:rsid w:val="001C6FC4"/>
    <w:rsid w:val="001F2015"/>
    <w:rsid w:val="00243E6F"/>
    <w:rsid w:val="002C0FD4"/>
    <w:rsid w:val="003213E9"/>
    <w:rsid w:val="00326757"/>
    <w:rsid w:val="003501F4"/>
    <w:rsid w:val="00351FAE"/>
    <w:rsid w:val="0036037D"/>
    <w:rsid w:val="00366B7A"/>
    <w:rsid w:val="003C4953"/>
    <w:rsid w:val="003F0E57"/>
    <w:rsid w:val="00407699"/>
    <w:rsid w:val="0042657F"/>
    <w:rsid w:val="004465FA"/>
    <w:rsid w:val="0045482E"/>
    <w:rsid w:val="004746C0"/>
    <w:rsid w:val="00487BDA"/>
    <w:rsid w:val="00491403"/>
    <w:rsid w:val="0049500C"/>
    <w:rsid w:val="004C0241"/>
    <w:rsid w:val="004C1790"/>
    <w:rsid w:val="004D14B7"/>
    <w:rsid w:val="004D1817"/>
    <w:rsid w:val="004F66C8"/>
    <w:rsid w:val="00516B64"/>
    <w:rsid w:val="00534F39"/>
    <w:rsid w:val="00552D30"/>
    <w:rsid w:val="005714D9"/>
    <w:rsid w:val="005A73E7"/>
    <w:rsid w:val="005B4404"/>
    <w:rsid w:val="005B7FA6"/>
    <w:rsid w:val="005C40B9"/>
    <w:rsid w:val="005E2539"/>
    <w:rsid w:val="0062432A"/>
    <w:rsid w:val="00634B42"/>
    <w:rsid w:val="006431C7"/>
    <w:rsid w:val="006B0928"/>
    <w:rsid w:val="006F2469"/>
    <w:rsid w:val="007133EF"/>
    <w:rsid w:val="007309FA"/>
    <w:rsid w:val="0076550C"/>
    <w:rsid w:val="00792B81"/>
    <w:rsid w:val="007C3B9B"/>
    <w:rsid w:val="007C5EC1"/>
    <w:rsid w:val="007F1931"/>
    <w:rsid w:val="0082026B"/>
    <w:rsid w:val="00851D55"/>
    <w:rsid w:val="0087305E"/>
    <w:rsid w:val="008A787E"/>
    <w:rsid w:val="008B3C25"/>
    <w:rsid w:val="008C50A9"/>
    <w:rsid w:val="008E42E9"/>
    <w:rsid w:val="0090347D"/>
    <w:rsid w:val="00930EED"/>
    <w:rsid w:val="009329E5"/>
    <w:rsid w:val="00941C0E"/>
    <w:rsid w:val="00946BD1"/>
    <w:rsid w:val="00957675"/>
    <w:rsid w:val="009730A0"/>
    <w:rsid w:val="009856DC"/>
    <w:rsid w:val="009C72E5"/>
    <w:rsid w:val="009F6E2A"/>
    <w:rsid w:val="00A3299A"/>
    <w:rsid w:val="00A62DBF"/>
    <w:rsid w:val="00A81871"/>
    <w:rsid w:val="00A84B29"/>
    <w:rsid w:val="00AB0663"/>
    <w:rsid w:val="00AB0DC2"/>
    <w:rsid w:val="00AB43FD"/>
    <w:rsid w:val="00AF1D60"/>
    <w:rsid w:val="00B0742D"/>
    <w:rsid w:val="00B2507F"/>
    <w:rsid w:val="00B3006F"/>
    <w:rsid w:val="00B60518"/>
    <w:rsid w:val="00B63780"/>
    <w:rsid w:val="00B80D65"/>
    <w:rsid w:val="00B86BFE"/>
    <w:rsid w:val="00B959D2"/>
    <w:rsid w:val="00BF6137"/>
    <w:rsid w:val="00C17CA7"/>
    <w:rsid w:val="00C352F9"/>
    <w:rsid w:val="00C4157E"/>
    <w:rsid w:val="00C65D26"/>
    <w:rsid w:val="00C93DFA"/>
    <w:rsid w:val="00CB1D33"/>
    <w:rsid w:val="00CD2FA3"/>
    <w:rsid w:val="00D71596"/>
    <w:rsid w:val="00DB6CAA"/>
    <w:rsid w:val="00E3001F"/>
    <w:rsid w:val="00E30F0A"/>
    <w:rsid w:val="00E3486B"/>
    <w:rsid w:val="00E867C3"/>
    <w:rsid w:val="00EA6079"/>
    <w:rsid w:val="00ED0215"/>
    <w:rsid w:val="00EE61D2"/>
    <w:rsid w:val="00EF09EA"/>
    <w:rsid w:val="00F067B2"/>
    <w:rsid w:val="00F14DAE"/>
    <w:rsid w:val="00F15C1F"/>
    <w:rsid w:val="00F41111"/>
    <w:rsid w:val="00F67CF7"/>
    <w:rsid w:val="00FC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g-binding">
    <w:name w:val="ng-binding"/>
    <w:basedOn w:val="Carpredefinitoparagrafo"/>
    <w:rsid w:val="00EA6079"/>
  </w:style>
  <w:style w:type="character" w:styleId="Enfasigrassetto">
    <w:name w:val="Strong"/>
    <w:basedOn w:val="Carpredefinitoparagrafo"/>
    <w:uiPriority w:val="22"/>
    <w:qFormat/>
    <w:rsid w:val="00973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7</cp:revision>
  <dcterms:created xsi:type="dcterms:W3CDTF">2016-11-10T11:42:00Z</dcterms:created>
  <dcterms:modified xsi:type="dcterms:W3CDTF">2016-11-10T12:47:00Z</dcterms:modified>
</cp:coreProperties>
</file>